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AEB" w:rsidRDefault="00FF6AEB">
      <w:pPr>
        <w:pStyle w:val="Title"/>
        <w:rPr>
          <w:rFonts w:ascii="Bookman Old Style" w:hAnsi="Bookman Old Style" w:cs="Arial"/>
          <w:noProof/>
          <w:sz w:val="28"/>
        </w:rPr>
      </w:pP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FF6AEB" w:rsidRDefault="00FF6AEB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="0062370A">
        <w:rPr>
          <w:rFonts w:ascii="Bookman Old Style" w:hAnsi="Bookman Old Style" w:cs="Arial"/>
          <w:noProof/>
        </w:rPr>
        <w:t xml:space="preserve">    </w:t>
      </w:r>
      <w:r w:rsidR="00362C53">
        <w:rPr>
          <w:rFonts w:ascii="Bookman Old Style" w:hAnsi="Bookman Old Style" w:cs="Arial"/>
          <w:b/>
          <w:bCs/>
          <w:noProof/>
        </w:rPr>
        <w:fldChar w:fldCharType="begin"/>
      </w:r>
      <w:r>
        <w:rPr>
          <w:rFonts w:ascii="Bookman Old Style" w:hAnsi="Bookman Old Style" w:cs="Arial"/>
          <w:b/>
          <w:bCs/>
          <w:noProof/>
        </w:rPr>
        <w:instrText xml:space="preserve"> MERGEFIELD "degree" </w:instrText>
      </w:r>
      <w:r w:rsidR="00362C53">
        <w:rPr>
          <w:rFonts w:ascii="Bookman Old Style" w:hAnsi="Bookman Old Style" w:cs="Arial"/>
          <w:b/>
          <w:bCs/>
          <w:noProof/>
        </w:rPr>
        <w:fldChar w:fldCharType="separate"/>
      </w:r>
      <w:r w:rsidR="00B7168C" w:rsidRPr="006229C4">
        <w:rPr>
          <w:rFonts w:ascii="Bookman Old Style" w:hAnsi="Bookman Old Style" w:cs="Arial"/>
          <w:b/>
          <w:bCs/>
          <w:noProof/>
        </w:rPr>
        <w:t>M.Sc.</w:t>
      </w:r>
      <w:r w:rsidR="00362C53">
        <w:rPr>
          <w:rFonts w:ascii="Bookman Old Style" w:hAnsi="Bookman Old Style" w:cs="Arial"/>
          <w:b/>
          <w:bCs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</w:t>
      </w:r>
      <w:r w:rsidR="00B7168C">
        <w:rPr>
          <w:rFonts w:ascii="Bookman Old Style" w:hAnsi="Bookman Old Style" w:cs="Arial"/>
        </w:rPr>
        <w:t>–</w:t>
      </w:r>
      <w:r>
        <w:rPr>
          <w:rFonts w:ascii="Bookman Old Style" w:hAnsi="Bookman Old Style" w:cs="Arial"/>
        </w:rPr>
        <w:t xml:space="preserve"> </w:t>
      </w:r>
      <w:r w:rsidR="00B7168C">
        <w:rPr>
          <w:rFonts w:ascii="Bookman Old Style" w:hAnsi="Bookman Old Style" w:cs="Arial"/>
          <w:b/>
          <w:bCs/>
        </w:rPr>
        <w:t>COMPUTER SCIENCE</w:t>
      </w:r>
    </w:p>
    <w:p w:rsidR="00FF6AEB" w:rsidRDefault="00362C53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 w:rsidR="00FF6AEB">
        <w:rPr>
          <w:rFonts w:ascii="Bookman Old Style" w:hAnsi="Bookman Old Style" w:cs="Arial"/>
          <w:noProof/>
        </w:rPr>
        <w:instrText xml:space="preserve"> MERGEFIELD "semester" </w:instrText>
      </w:r>
      <w:r>
        <w:rPr>
          <w:rFonts w:ascii="Bookman Old Style" w:hAnsi="Bookman Old Style" w:cs="Arial"/>
          <w:noProof/>
        </w:rPr>
        <w:fldChar w:fldCharType="separate"/>
      </w:r>
      <w:r w:rsidR="00B7168C" w:rsidRPr="006229C4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fldChar w:fldCharType="end"/>
      </w:r>
      <w:r w:rsidR="00FF6AEB">
        <w:rPr>
          <w:rFonts w:ascii="Bookman Old Style" w:hAnsi="Bookman Old Style" w:cs="Arial"/>
          <w:noProof/>
        </w:rPr>
        <w:t xml:space="preserve"> </w:t>
      </w:r>
      <w:r w:rsidR="00FF6AEB">
        <w:rPr>
          <w:rFonts w:ascii="Bookman Old Style" w:hAnsi="Bookman Old Style" w:cs="Arial"/>
        </w:rPr>
        <w:t xml:space="preserve">SEMESTER – </w:t>
      </w:r>
      <w:r>
        <w:rPr>
          <w:rFonts w:ascii="Bookman Old Style" w:hAnsi="Bookman Old Style" w:cs="Arial"/>
        </w:rPr>
        <w:fldChar w:fldCharType="begin"/>
      </w:r>
      <w:r w:rsidR="00FF6AEB">
        <w:rPr>
          <w:rFonts w:ascii="Bookman Old Style" w:hAnsi="Bookman Old Style" w:cs="Arial"/>
        </w:rPr>
        <w:instrText xml:space="preserve"> MERGEFIELD "monyear" </w:instrText>
      </w:r>
      <w:r>
        <w:rPr>
          <w:rFonts w:ascii="Bookman Old Style" w:hAnsi="Bookman Old Style" w:cs="Arial"/>
        </w:rPr>
        <w:fldChar w:fldCharType="separate"/>
      </w:r>
      <w:r w:rsidR="00B7168C" w:rsidRPr="006229C4">
        <w:rPr>
          <w:rFonts w:ascii="Bookman Old Style" w:hAnsi="Bookman Old Style" w:cs="Arial"/>
          <w:noProof/>
        </w:rPr>
        <w:t>NOVEMBER 2010</w:t>
      </w:r>
      <w:r>
        <w:rPr>
          <w:rFonts w:ascii="Bookman Old Style" w:hAnsi="Bookman Old Style" w:cs="Arial"/>
        </w:rPr>
        <w:fldChar w:fldCharType="end"/>
      </w:r>
    </w:p>
    <w:p w:rsidR="00FF6AEB" w:rsidRDefault="00FF6AEB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t xml:space="preserve">    </w:t>
      </w:r>
      <w:r w:rsidR="00362C53">
        <w:rPr>
          <w:rFonts w:ascii="Bookman Old Style" w:hAnsi="Bookman Old Style" w:cs="Arial"/>
          <w:noProof/>
        </w:rPr>
        <w:fldChar w:fldCharType="begin"/>
      </w:r>
      <w:r>
        <w:rPr>
          <w:rFonts w:ascii="Bookman Old Style" w:hAnsi="Bookman Old Style" w:cs="Arial"/>
          <w:noProof/>
        </w:rPr>
        <w:instrText xml:space="preserve"> MERGEFIELD "code" </w:instrText>
      </w:r>
      <w:r w:rsidR="00362C53">
        <w:rPr>
          <w:rFonts w:ascii="Bookman Old Style" w:hAnsi="Bookman Old Style" w:cs="Arial"/>
          <w:noProof/>
        </w:rPr>
        <w:fldChar w:fldCharType="separate"/>
      </w:r>
      <w:r w:rsidR="00B7168C" w:rsidRPr="006229C4">
        <w:rPr>
          <w:rFonts w:ascii="Bookman Old Style" w:hAnsi="Bookman Old Style" w:cs="Arial"/>
          <w:noProof/>
        </w:rPr>
        <w:t>CS 3812</w:t>
      </w:r>
      <w:r w:rsidR="00362C53">
        <w:rPr>
          <w:rFonts w:ascii="Bookman Old Style" w:hAnsi="Bookman Old Style" w:cs="Arial"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 w:rsidR="00770949"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="00362C53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"subject" </w:instrText>
      </w:r>
      <w:r w:rsidR="00362C53">
        <w:rPr>
          <w:rFonts w:ascii="Bookman Old Style" w:hAnsi="Bookman Old Style" w:cs="Arial"/>
        </w:rPr>
        <w:fldChar w:fldCharType="separate"/>
      </w:r>
      <w:r w:rsidR="00B7168C" w:rsidRPr="006229C4">
        <w:rPr>
          <w:rFonts w:ascii="Bookman Old Style" w:hAnsi="Bookman Old Style" w:cs="Arial"/>
          <w:noProof/>
        </w:rPr>
        <w:t>DATA WAREHOUSING</w:t>
      </w:r>
      <w:r w:rsidR="00362C53">
        <w:rPr>
          <w:rFonts w:ascii="Bookman Old Style" w:hAnsi="Bookman Old Style" w:cs="Arial"/>
        </w:rPr>
        <w:fldChar w:fldCharType="end"/>
      </w:r>
    </w:p>
    <w:p w:rsidR="00FF6AEB" w:rsidRDefault="00FF6AEB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FF6AEB" w:rsidRDefault="00362C53">
      <w:pPr>
        <w:jc w:val="center"/>
        <w:rPr>
          <w:rFonts w:ascii="Bookman Old Style" w:hAnsi="Bookman Old Style"/>
          <w:sz w:val="20"/>
          <w:szCs w:val="20"/>
        </w:rPr>
      </w:pPr>
      <w:r w:rsidRPr="00362C53">
        <w:rPr>
          <w:rFonts w:ascii="Bookman Old Style" w:hAnsi="Bookman Old Style" w:cs="Arial"/>
          <w:noProof/>
          <w:lang w:bidi="hi-IN"/>
        </w:rPr>
        <w:pict>
          <v:rect id="_x0000_s1028" style="position:absolute;left:0;text-align:left;margin-left:230.6pt;margin-top:4.2pt;width:126pt;height:27pt;z-index:251657216" filled="f"/>
        </w:pict>
      </w:r>
    </w:p>
    <w:p w:rsidR="00FF6AEB" w:rsidRDefault="00FF6AEB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="00362C53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"date" </w:instrText>
      </w:r>
      <w:r w:rsidR="00362C53">
        <w:rPr>
          <w:rFonts w:ascii="Bookman Old Style" w:hAnsi="Bookman Old Style" w:cs="Arial"/>
        </w:rPr>
        <w:fldChar w:fldCharType="separate"/>
      </w:r>
      <w:r w:rsidR="00B7168C" w:rsidRPr="006229C4">
        <w:rPr>
          <w:rFonts w:ascii="Bookman Old Style" w:hAnsi="Bookman Old Style" w:cs="Arial"/>
          <w:noProof/>
        </w:rPr>
        <w:t>29-10-10</w:t>
      </w:r>
      <w:r w:rsidR="00362C53">
        <w:rPr>
          <w:rFonts w:ascii="Bookman Old Style" w:hAnsi="Bookman Old Style" w:cs="Arial"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FF6AEB" w:rsidRDefault="00362C53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80"/>
        <w:outlineLvl w:val="0"/>
        <w:rPr>
          <w:b/>
          <w:bCs/>
        </w:rPr>
      </w:pPr>
      <w:r w:rsidRPr="00362C53">
        <w:rPr>
          <w:rFonts w:ascii="Bookman Old Style" w:hAnsi="Bookman Old Style" w:cs="Arial"/>
          <w:noProof/>
        </w:rPr>
        <w:pict>
          <v:line id="_x0000_s1032" style="position:absolute;z-index:251659264" from="-2.55pt,16.45pt" to="527.6pt,16.45pt"/>
        </w:pict>
      </w:r>
      <w:r w:rsidR="00FF6AEB">
        <w:rPr>
          <w:rFonts w:ascii="Bookman Old Style" w:hAnsi="Bookman Old Style" w:cs="Arial"/>
          <w:noProof/>
        </w:rPr>
        <w:t xml:space="preserve">    </w:t>
      </w:r>
      <w:r w:rsidR="00FF6AEB">
        <w:rPr>
          <w:rFonts w:ascii="Bookman Old Style" w:hAnsi="Bookman Old Style" w:cs="Arial"/>
        </w:rPr>
        <w:t xml:space="preserve">Time : </w:t>
      </w:r>
      <w:r>
        <w:rPr>
          <w:rFonts w:ascii="Bookman Old Style" w:hAnsi="Bookman Old Style" w:cs="Arial"/>
          <w:szCs w:val="22"/>
        </w:rPr>
        <w:fldChar w:fldCharType="begin"/>
      </w:r>
      <w:r w:rsidR="00FF6AEB">
        <w:rPr>
          <w:rFonts w:ascii="Bookman Old Style" w:hAnsi="Bookman Old Style" w:cs="Arial"/>
          <w:szCs w:val="22"/>
        </w:rPr>
        <w:instrText xml:space="preserve"> MERGEFIELD "time" </w:instrText>
      </w:r>
      <w:r>
        <w:rPr>
          <w:rFonts w:ascii="Bookman Old Style" w:hAnsi="Bookman Old Style" w:cs="Arial"/>
          <w:szCs w:val="22"/>
        </w:rPr>
        <w:fldChar w:fldCharType="separate"/>
      </w:r>
      <w:r w:rsidR="00B7168C" w:rsidRPr="006229C4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fldChar w:fldCharType="end"/>
      </w:r>
      <w:r w:rsidR="00FF6AEB">
        <w:rPr>
          <w:rFonts w:ascii="Bookman Old Style" w:hAnsi="Bookman Old Style" w:cs="Arial"/>
          <w:szCs w:val="22"/>
        </w:rPr>
        <w:t xml:space="preserve">  </w:t>
      </w:r>
      <w:r w:rsidR="00FF6AEB">
        <w:rPr>
          <w:rFonts w:ascii="Bookman Old Style" w:hAnsi="Bookman Old Style" w:cs="Arial"/>
          <w:noProof/>
        </w:rPr>
        <w:t xml:space="preserve">                                            </w:t>
      </w:r>
    </w:p>
    <w:p w:rsidR="00B7168C" w:rsidRDefault="00B7168C" w:rsidP="00B7168C">
      <w:pPr>
        <w:spacing w:after="120" w:line="360" w:lineRule="auto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Part A</w:t>
      </w:r>
    </w:p>
    <w:p w:rsidR="00B7168C" w:rsidRDefault="00B7168C" w:rsidP="00B7168C">
      <w:pPr>
        <w:tabs>
          <w:tab w:val="left" w:pos="540"/>
          <w:tab w:val="left" w:pos="8100"/>
        </w:tabs>
      </w:pPr>
      <w:r>
        <w:rPr>
          <w:b/>
        </w:rPr>
        <w:t>Answer ALL questions</w:t>
      </w:r>
      <w:r>
        <w:tab/>
        <w:t>10 x 2 = 20</w:t>
      </w:r>
    </w:p>
    <w:p w:rsidR="00B7168C" w:rsidRDefault="00B7168C" w:rsidP="00B7168C">
      <w:pPr>
        <w:tabs>
          <w:tab w:val="left" w:pos="540"/>
          <w:tab w:val="left" w:pos="8100"/>
        </w:tabs>
      </w:pPr>
    </w:p>
    <w:p w:rsidR="00B7168C" w:rsidRDefault="00B7168C" w:rsidP="00B7168C">
      <w:pPr>
        <w:pStyle w:val="ListParagraph"/>
        <w:numPr>
          <w:ilvl w:val="0"/>
          <w:numId w:val="12"/>
        </w:numPr>
        <w:spacing w:after="120"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List any two differences between the operational system and data warehouse.</w:t>
      </w:r>
    </w:p>
    <w:p w:rsidR="00B7168C" w:rsidRDefault="00B7168C" w:rsidP="00B7168C">
      <w:pPr>
        <w:pStyle w:val="ListParagraph"/>
        <w:numPr>
          <w:ilvl w:val="0"/>
          <w:numId w:val="12"/>
        </w:numPr>
        <w:spacing w:after="120"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Define the term facts in information package diagram.</w:t>
      </w:r>
    </w:p>
    <w:p w:rsidR="00B7168C" w:rsidRDefault="00B7168C" w:rsidP="00B7168C">
      <w:pPr>
        <w:pStyle w:val="ListParagraph"/>
        <w:numPr>
          <w:ilvl w:val="0"/>
          <w:numId w:val="12"/>
        </w:numPr>
        <w:spacing w:after="120"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What are the three major areas in the data warehouse?</w:t>
      </w:r>
    </w:p>
    <w:p w:rsidR="00B7168C" w:rsidRDefault="00B7168C" w:rsidP="00B7168C">
      <w:pPr>
        <w:pStyle w:val="ListParagraph"/>
        <w:numPr>
          <w:ilvl w:val="0"/>
          <w:numId w:val="12"/>
        </w:numPr>
        <w:spacing w:after="120"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Why Meta data is said to be a nerve centre of the data warehouse?</w:t>
      </w:r>
    </w:p>
    <w:p w:rsidR="00B7168C" w:rsidRDefault="00B7168C" w:rsidP="00B7168C">
      <w:pPr>
        <w:pStyle w:val="ListParagraph"/>
        <w:numPr>
          <w:ilvl w:val="0"/>
          <w:numId w:val="12"/>
        </w:numPr>
        <w:spacing w:after="120"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Define the term star index.</w:t>
      </w:r>
    </w:p>
    <w:p w:rsidR="00B7168C" w:rsidRDefault="00B7168C" w:rsidP="00B7168C">
      <w:pPr>
        <w:pStyle w:val="ListParagraph"/>
        <w:numPr>
          <w:ilvl w:val="0"/>
          <w:numId w:val="12"/>
        </w:numPr>
        <w:spacing w:after="120"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What is aggregate fact table?</w:t>
      </w:r>
    </w:p>
    <w:p w:rsidR="00B7168C" w:rsidRDefault="00B7168C" w:rsidP="00B7168C">
      <w:pPr>
        <w:pStyle w:val="ListParagraph"/>
        <w:numPr>
          <w:ilvl w:val="0"/>
          <w:numId w:val="12"/>
        </w:numPr>
        <w:spacing w:after="120"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Highlight any four services to be made available in the managed query environment.</w:t>
      </w:r>
    </w:p>
    <w:p w:rsidR="00B7168C" w:rsidRDefault="00B7168C" w:rsidP="00B7168C">
      <w:pPr>
        <w:pStyle w:val="ListParagraph"/>
        <w:numPr>
          <w:ilvl w:val="0"/>
          <w:numId w:val="12"/>
        </w:numPr>
        <w:spacing w:after="120"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What is data mining?</w:t>
      </w:r>
    </w:p>
    <w:p w:rsidR="00B7168C" w:rsidRDefault="00B7168C" w:rsidP="00B7168C">
      <w:pPr>
        <w:pStyle w:val="ListParagraph"/>
        <w:numPr>
          <w:ilvl w:val="0"/>
          <w:numId w:val="12"/>
        </w:numPr>
        <w:spacing w:after="120"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Define data clustering.</w:t>
      </w:r>
    </w:p>
    <w:p w:rsidR="00B7168C" w:rsidRDefault="00B7168C" w:rsidP="00B7168C">
      <w:pPr>
        <w:pStyle w:val="ListParagraph"/>
        <w:numPr>
          <w:ilvl w:val="0"/>
          <w:numId w:val="12"/>
        </w:numPr>
        <w:spacing w:after="120"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Why back up the data warehouse?</w:t>
      </w:r>
    </w:p>
    <w:p w:rsidR="00B7168C" w:rsidRDefault="00B7168C" w:rsidP="00B7168C">
      <w:pPr>
        <w:pStyle w:val="ListParagraph"/>
        <w:spacing w:after="120" w:line="360" w:lineRule="auto"/>
        <w:jc w:val="center"/>
        <w:rPr>
          <w:rFonts w:ascii="Book Antiqua" w:hAnsi="Book Antiqua"/>
          <w:b/>
          <w:sz w:val="24"/>
          <w:szCs w:val="24"/>
        </w:rPr>
      </w:pPr>
    </w:p>
    <w:p w:rsidR="00B7168C" w:rsidRDefault="00B7168C" w:rsidP="00B7168C">
      <w:pPr>
        <w:pStyle w:val="ListParagraph"/>
        <w:spacing w:after="120" w:line="360" w:lineRule="auto"/>
        <w:jc w:val="center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PART B</w:t>
      </w:r>
    </w:p>
    <w:p w:rsidR="00B7168C" w:rsidRDefault="00B7168C" w:rsidP="00B7168C">
      <w:pPr>
        <w:tabs>
          <w:tab w:val="left" w:pos="720"/>
          <w:tab w:val="left" w:pos="7920"/>
        </w:tabs>
      </w:pPr>
      <w:r>
        <w:rPr>
          <w:b/>
        </w:rPr>
        <w:t>Answer ALL questions</w:t>
      </w:r>
      <w:r>
        <w:rPr>
          <w:b/>
        </w:rPr>
        <w:tab/>
      </w:r>
      <w:r>
        <w:t xml:space="preserve">5 x 8 = 40 </w:t>
      </w:r>
    </w:p>
    <w:p w:rsidR="00B7168C" w:rsidRDefault="00B7168C" w:rsidP="00B7168C">
      <w:pPr>
        <w:pStyle w:val="ListParagraph"/>
        <w:spacing w:after="120" w:line="360" w:lineRule="auto"/>
        <w:jc w:val="center"/>
        <w:rPr>
          <w:rFonts w:ascii="Book Antiqua" w:hAnsi="Book Antiqua"/>
          <w:b/>
          <w:sz w:val="24"/>
          <w:szCs w:val="24"/>
        </w:rPr>
      </w:pPr>
    </w:p>
    <w:p w:rsidR="00B7168C" w:rsidRDefault="00B7168C" w:rsidP="00B7168C">
      <w:pPr>
        <w:pStyle w:val="ListParagraph"/>
        <w:numPr>
          <w:ilvl w:val="0"/>
          <w:numId w:val="12"/>
        </w:numPr>
        <w:spacing w:after="120"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(a) Explain in detail the data staging component.</w:t>
      </w:r>
    </w:p>
    <w:p w:rsidR="00B7168C" w:rsidRDefault="00B7168C" w:rsidP="00B7168C">
      <w:pPr>
        <w:pStyle w:val="ListParagraph"/>
        <w:spacing w:after="120" w:line="360" w:lineRule="auto"/>
        <w:jc w:val="center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(OR)</w:t>
      </w:r>
    </w:p>
    <w:p w:rsidR="00B7168C" w:rsidRDefault="00B7168C" w:rsidP="00B7168C">
      <w:pPr>
        <w:pStyle w:val="ListParagraph"/>
        <w:spacing w:after="120"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(b) How do business requirements affect the choice of DBMS? Describe any three of the ways in which the selection of DBMS is affected.</w:t>
      </w:r>
    </w:p>
    <w:p w:rsidR="00B7168C" w:rsidRDefault="00B7168C" w:rsidP="00B7168C">
      <w:pPr>
        <w:pStyle w:val="ListParagraph"/>
        <w:spacing w:after="120" w:line="360" w:lineRule="auto"/>
        <w:rPr>
          <w:rFonts w:ascii="Book Antiqua" w:hAnsi="Book Antiqua"/>
          <w:sz w:val="24"/>
          <w:szCs w:val="24"/>
        </w:rPr>
      </w:pPr>
    </w:p>
    <w:p w:rsidR="00B7168C" w:rsidRDefault="00B7168C" w:rsidP="00B7168C">
      <w:pPr>
        <w:pStyle w:val="ListParagraph"/>
        <w:numPr>
          <w:ilvl w:val="0"/>
          <w:numId w:val="12"/>
        </w:numPr>
        <w:spacing w:after="120"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(a) What are the four common methods for data movement within the data warehouse? Explain any two of these methods.</w:t>
      </w:r>
    </w:p>
    <w:p w:rsidR="00B7168C" w:rsidRDefault="00B7168C" w:rsidP="00B7168C">
      <w:pPr>
        <w:pStyle w:val="ListParagraph"/>
        <w:spacing w:after="120" w:line="360" w:lineRule="auto"/>
        <w:jc w:val="center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(OR)</w:t>
      </w:r>
    </w:p>
    <w:p w:rsidR="00B7168C" w:rsidRDefault="00B7168C" w:rsidP="00B7168C">
      <w:pPr>
        <w:pStyle w:val="ListParagraph"/>
        <w:spacing w:after="120"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(b) Briefly explain business Meta data. </w:t>
      </w:r>
    </w:p>
    <w:p w:rsidR="00B7168C" w:rsidRDefault="00B7168C" w:rsidP="00B7168C">
      <w:pPr>
        <w:pStyle w:val="ListParagraph"/>
        <w:spacing w:after="120" w:line="360" w:lineRule="auto"/>
        <w:rPr>
          <w:rFonts w:ascii="Book Antiqua" w:hAnsi="Book Antiqua"/>
          <w:sz w:val="24"/>
          <w:szCs w:val="24"/>
        </w:rPr>
      </w:pPr>
    </w:p>
    <w:p w:rsidR="00B7168C" w:rsidRDefault="00B7168C" w:rsidP="00B7168C">
      <w:pPr>
        <w:pStyle w:val="ListParagraph"/>
        <w:spacing w:after="120" w:line="360" w:lineRule="auto"/>
        <w:rPr>
          <w:rFonts w:ascii="Book Antiqua" w:hAnsi="Book Antiqua"/>
          <w:sz w:val="24"/>
          <w:szCs w:val="24"/>
        </w:rPr>
      </w:pPr>
    </w:p>
    <w:p w:rsidR="00B7168C" w:rsidRDefault="00B7168C" w:rsidP="00B7168C">
      <w:pPr>
        <w:pStyle w:val="ListParagraph"/>
        <w:spacing w:after="120" w:line="360" w:lineRule="auto"/>
        <w:rPr>
          <w:rFonts w:ascii="Book Antiqua" w:hAnsi="Book Antiqua"/>
          <w:sz w:val="24"/>
          <w:szCs w:val="24"/>
        </w:rPr>
      </w:pPr>
    </w:p>
    <w:p w:rsidR="00B7168C" w:rsidRDefault="00B7168C" w:rsidP="00B7168C">
      <w:pPr>
        <w:pStyle w:val="ListParagraph"/>
        <w:numPr>
          <w:ilvl w:val="0"/>
          <w:numId w:val="12"/>
        </w:numPr>
        <w:spacing w:after="120"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(a) What are the three types of slowly changing dimensions? Compare and contrast Type 2 and Type 3.</w:t>
      </w:r>
    </w:p>
    <w:p w:rsidR="00B7168C" w:rsidRDefault="00B7168C" w:rsidP="00B7168C">
      <w:pPr>
        <w:pStyle w:val="ListParagraph"/>
        <w:spacing w:after="120" w:line="360" w:lineRule="auto"/>
        <w:jc w:val="center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(OR)</w:t>
      </w:r>
    </w:p>
    <w:p w:rsidR="00B7168C" w:rsidRDefault="00B7168C" w:rsidP="00B7168C">
      <w:pPr>
        <w:pStyle w:val="ListParagraph"/>
        <w:spacing w:after="120"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(b) Discuss any two forms of families of stars.</w:t>
      </w:r>
    </w:p>
    <w:p w:rsidR="00B7168C" w:rsidRDefault="00B7168C" w:rsidP="00B7168C">
      <w:pPr>
        <w:pStyle w:val="ListParagraph"/>
        <w:spacing w:after="120" w:line="360" w:lineRule="auto"/>
        <w:rPr>
          <w:rFonts w:ascii="Book Antiqua" w:hAnsi="Book Antiqua"/>
          <w:sz w:val="24"/>
          <w:szCs w:val="24"/>
        </w:rPr>
      </w:pPr>
    </w:p>
    <w:p w:rsidR="00B7168C" w:rsidRDefault="00B7168C" w:rsidP="00B7168C">
      <w:pPr>
        <w:pStyle w:val="ListParagraph"/>
        <w:numPr>
          <w:ilvl w:val="0"/>
          <w:numId w:val="12"/>
        </w:numPr>
        <w:spacing w:after="120"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(a) How is the user classes named in a data warehouse? Explain any two in detail.</w:t>
      </w:r>
    </w:p>
    <w:p w:rsidR="00B7168C" w:rsidRDefault="00B7168C" w:rsidP="00B7168C">
      <w:pPr>
        <w:pStyle w:val="ListParagraph"/>
        <w:spacing w:after="120" w:line="360" w:lineRule="auto"/>
        <w:jc w:val="center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(OR)</w:t>
      </w:r>
    </w:p>
    <w:p w:rsidR="00B7168C" w:rsidRDefault="00B7168C" w:rsidP="00B7168C">
      <w:pPr>
        <w:pStyle w:val="ListParagraph"/>
        <w:spacing w:after="120"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(b) In detail, write about any three data mining techniques.</w:t>
      </w:r>
    </w:p>
    <w:p w:rsidR="00B7168C" w:rsidRDefault="00B7168C" w:rsidP="00B7168C">
      <w:pPr>
        <w:pStyle w:val="ListParagraph"/>
        <w:spacing w:after="120" w:line="360" w:lineRule="auto"/>
        <w:rPr>
          <w:rFonts w:ascii="Book Antiqua" w:hAnsi="Book Antiqua"/>
          <w:sz w:val="24"/>
          <w:szCs w:val="24"/>
        </w:rPr>
      </w:pPr>
    </w:p>
    <w:p w:rsidR="00B7168C" w:rsidRDefault="00B7168C" w:rsidP="00B7168C">
      <w:pPr>
        <w:pStyle w:val="ListParagraph"/>
        <w:numPr>
          <w:ilvl w:val="0"/>
          <w:numId w:val="12"/>
        </w:numPr>
        <w:spacing w:after="120"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(a) Write short notes on Bit map index and B tree index.</w:t>
      </w:r>
    </w:p>
    <w:p w:rsidR="00B7168C" w:rsidRDefault="00B7168C" w:rsidP="00B7168C">
      <w:pPr>
        <w:pStyle w:val="ListParagraph"/>
        <w:spacing w:after="120" w:line="360" w:lineRule="auto"/>
        <w:jc w:val="center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(OR)</w:t>
      </w:r>
    </w:p>
    <w:p w:rsidR="00B7168C" w:rsidRDefault="00B7168C" w:rsidP="00B7168C">
      <w:pPr>
        <w:pStyle w:val="ListParagraph"/>
        <w:spacing w:after="120"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(b) List five common provisions to be found in a good security policy.</w:t>
      </w:r>
    </w:p>
    <w:p w:rsidR="00B7168C" w:rsidRDefault="00B7168C" w:rsidP="00B7168C">
      <w:pPr>
        <w:pStyle w:val="ListParagraph"/>
        <w:spacing w:after="120" w:line="360" w:lineRule="auto"/>
        <w:rPr>
          <w:rFonts w:ascii="Book Antiqua" w:hAnsi="Book Antiqua"/>
          <w:sz w:val="24"/>
          <w:szCs w:val="24"/>
        </w:rPr>
      </w:pPr>
    </w:p>
    <w:p w:rsidR="00B7168C" w:rsidRDefault="00B7168C" w:rsidP="00B7168C">
      <w:pPr>
        <w:pStyle w:val="ListParagraph"/>
        <w:spacing w:after="120" w:line="360" w:lineRule="auto"/>
        <w:jc w:val="center"/>
        <w:rPr>
          <w:rFonts w:ascii="Book Antiqua" w:hAnsi="Book Antiqua"/>
          <w:b/>
          <w:sz w:val="24"/>
          <w:szCs w:val="24"/>
        </w:rPr>
      </w:pPr>
    </w:p>
    <w:p w:rsidR="00B7168C" w:rsidRDefault="00B7168C" w:rsidP="00B7168C">
      <w:pPr>
        <w:pStyle w:val="ListParagraph"/>
        <w:spacing w:after="120" w:line="360" w:lineRule="auto"/>
        <w:jc w:val="center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PART C</w:t>
      </w:r>
    </w:p>
    <w:p w:rsidR="00B7168C" w:rsidRDefault="00B7168C" w:rsidP="00B7168C">
      <w:pPr>
        <w:tabs>
          <w:tab w:val="left" w:pos="720"/>
          <w:tab w:val="left" w:pos="7920"/>
        </w:tabs>
      </w:pPr>
      <w:r>
        <w:rPr>
          <w:b/>
        </w:rPr>
        <w:t xml:space="preserve">Answer any TWO questions </w:t>
      </w:r>
      <w:r>
        <w:rPr>
          <w:b/>
        </w:rPr>
        <w:tab/>
      </w:r>
      <w:r>
        <w:t>2 x 20 = 40</w:t>
      </w:r>
    </w:p>
    <w:p w:rsidR="00B7168C" w:rsidRDefault="00B7168C" w:rsidP="00B7168C">
      <w:pPr>
        <w:pStyle w:val="ListParagraph"/>
        <w:spacing w:after="120" w:line="360" w:lineRule="auto"/>
        <w:jc w:val="center"/>
        <w:rPr>
          <w:rFonts w:ascii="Book Antiqua" w:hAnsi="Book Antiqua"/>
          <w:b/>
          <w:sz w:val="24"/>
          <w:szCs w:val="24"/>
        </w:rPr>
      </w:pPr>
    </w:p>
    <w:p w:rsidR="00B7168C" w:rsidRDefault="00B7168C" w:rsidP="00B7168C">
      <w:pPr>
        <w:pStyle w:val="ListParagraph"/>
        <w:numPr>
          <w:ilvl w:val="0"/>
          <w:numId w:val="12"/>
        </w:numPr>
        <w:spacing w:after="120"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(a) List the significant trends in data warehouse. Explain any four in detail.</w:t>
      </w:r>
    </w:p>
    <w:p w:rsidR="00B7168C" w:rsidRDefault="00B7168C" w:rsidP="00B7168C">
      <w:pPr>
        <w:pStyle w:val="ListParagraph"/>
        <w:spacing w:after="120"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(b)Discuss the technical architecture with neat diagram?</w:t>
      </w:r>
    </w:p>
    <w:p w:rsidR="00B7168C" w:rsidRDefault="00B7168C" w:rsidP="00B7168C">
      <w:pPr>
        <w:pStyle w:val="ListParagraph"/>
        <w:spacing w:after="120" w:line="360" w:lineRule="auto"/>
        <w:rPr>
          <w:rFonts w:ascii="Book Antiqua" w:hAnsi="Book Antiqua"/>
          <w:sz w:val="24"/>
          <w:szCs w:val="24"/>
        </w:rPr>
      </w:pPr>
    </w:p>
    <w:p w:rsidR="00B7168C" w:rsidRDefault="00B7168C" w:rsidP="00B7168C">
      <w:pPr>
        <w:pStyle w:val="ListParagraph"/>
        <w:numPr>
          <w:ilvl w:val="0"/>
          <w:numId w:val="12"/>
        </w:numPr>
        <w:spacing w:after="120"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(a) A dimension table is wide; the fact table is deep. Explain with example.</w:t>
      </w:r>
    </w:p>
    <w:p w:rsidR="00B7168C" w:rsidRDefault="00B7168C" w:rsidP="00B7168C">
      <w:pPr>
        <w:pStyle w:val="ListParagraph"/>
        <w:spacing w:after="120"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(b) List the data capture techniques with its advantages and disadvantages.</w:t>
      </w:r>
    </w:p>
    <w:p w:rsidR="00B7168C" w:rsidRDefault="00B7168C" w:rsidP="00B7168C">
      <w:pPr>
        <w:pStyle w:val="ListParagraph"/>
        <w:spacing w:after="120" w:line="360" w:lineRule="auto"/>
        <w:rPr>
          <w:rFonts w:ascii="Book Antiqua" w:hAnsi="Book Antiqua"/>
          <w:sz w:val="24"/>
          <w:szCs w:val="24"/>
        </w:rPr>
      </w:pPr>
    </w:p>
    <w:p w:rsidR="00B7168C" w:rsidRDefault="00B7168C" w:rsidP="00B7168C">
      <w:pPr>
        <w:pStyle w:val="ListParagraph"/>
        <w:numPr>
          <w:ilvl w:val="0"/>
          <w:numId w:val="12"/>
        </w:numPr>
        <w:spacing w:after="120"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(a) Write an essay about OLAP models.</w:t>
      </w:r>
    </w:p>
    <w:p w:rsidR="00B7168C" w:rsidRDefault="00B7168C" w:rsidP="00B7168C">
      <w:pPr>
        <w:pStyle w:val="ListParagraph"/>
        <w:spacing w:after="120"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(b)  List the types of pilot projects and explain any four in detail,</w:t>
      </w:r>
    </w:p>
    <w:p w:rsidR="008D0CCF" w:rsidRDefault="008D0CCF">
      <w:pPr>
        <w:spacing w:line="360" w:lineRule="auto"/>
        <w:jc w:val="center"/>
      </w:pPr>
    </w:p>
    <w:p w:rsidR="00F85F68" w:rsidRDefault="00B7168C">
      <w:pPr>
        <w:spacing w:line="360" w:lineRule="auto"/>
        <w:jc w:val="center"/>
      </w:pPr>
      <w:r>
        <w:t>***********</w:t>
      </w: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 w:rsidP="004308EA">
      <w:pPr>
        <w:tabs>
          <w:tab w:val="left" w:pos="3807"/>
        </w:tabs>
        <w:spacing w:line="360" w:lineRule="auto"/>
      </w:pPr>
      <w:r>
        <w:tab/>
      </w: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F85F68" w:rsidRDefault="00F85F68" w:rsidP="004308EA">
      <w:pPr>
        <w:spacing w:line="360" w:lineRule="auto"/>
      </w:pPr>
    </w:p>
    <w:p w:rsidR="008D0CCF" w:rsidRDefault="00F85F68" w:rsidP="004308EA">
      <w:pPr>
        <w:spacing w:line="360" w:lineRule="auto"/>
        <w:jc w:val="center"/>
      </w:pPr>
      <w:r>
        <w:t>*************</w:t>
      </w:r>
    </w:p>
    <w:sectPr w:rsidR="008D0CCF" w:rsidSect="00C668C0">
      <w:footerReference w:type="even" r:id="rId7"/>
      <w:footerReference w:type="default" r:id="rId8"/>
      <w:pgSz w:w="11907" w:h="16840" w:code="9"/>
      <w:pgMar w:top="720" w:right="720" w:bottom="720" w:left="720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44A4" w:rsidRDefault="000844A4">
      <w:r>
        <w:separator/>
      </w:r>
    </w:p>
  </w:endnote>
  <w:endnote w:type="continuationSeparator" w:id="1">
    <w:p w:rsidR="000844A4" w:rsidRDefault="000844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772ED4BB-44B6-405A-AED5-B939AF8DC06B}"/>
    <w:embedBold r:id="rId2" w:fontKey="{53C52737-AB50-4130-A330-25AD66EBED08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F343096C-9871-4B9A-9D5F-C3E27F3D7A38}"/>
    <w:embedBold r:id="rId4" w:fontKey="{30F23668-4855-4DD3-B2B1-DC64FC6ED868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5" w:fontKey="{359E935C-A735-480B-BB94-85890A6DAE0C}"/>
    <w:embedBold r:id="rId6" w:fontKey="{5BA79727-693D-4919-B9FA-902EC61DC89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055CAF11-83EA-427F-A134-46152B26A1B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AEB" w:rsidRDefault="00362C5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F6AE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F6AEB">
      <w:rPr>
        <w:rStyle w:val="PageNumber"/>
        <w:noProof/>
      </w:rPr>
      <w:t>1</w:t>
    </w:r>
    <w:r>
      <w:rPr>
        <w:rStyle w:val="PageNumber"/>
      </w:rPr>
      <w:fldChar w:fldCharType="end"/>
    </w:r>
  </w:p>
  <w:p w:rsidR="00FF6AEB" w:rsidRDefault="00FF6AE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8EA" w:rsidRDefault="00362C53">
    <w:pPr>
      <w:pStyle w:val="Footer"/>
      <w:jc w:val="right"/>
    </w:pPr>
    <w:fldSimple w:instr=" PAGE   \* MERGEFORMAT ">
      <w:r w:rsidR="008B3F21">
        <w:rPr>
          <w:noProof/>
        </w:rPr>
        <w:t>1</w:t>
      </w:r>
    </w:fldSimple>
  </w:p>
  <w:p w:rsidR="00FF6AEB" w:rsidRDefault="00FF6AEB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44A4" w:rsidRDefault="000844A4">
      <w:r>
        <w:separator/>
      </w:r>
    </w:p>
  </w:footnote>
  <w:footnote w:type="continuationSeparator" w:id="1">
    <w:p w:rsidR="000844A4" w:rsidRDefault="000844A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E347A"/>
    <w:multiLevelType w:val="hybridMultilevel"/>
    <w:tmpl w:val="83EA2EE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6C6FE0"/>
    <w:multiLevelType w:val="hybridMultilevel"/>
    <w:tmpl w:val="79461842"/>
    <w:lvl w:ilvl="0" w:tplc="A78AF3D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">
    <w:nsid w:val="1BC458D2"/>
    <w:multiLevelType w:val="hybridMultilevel"/>
    <w:tmpl w:val="FBE425A2"/>
    <w:lvl w:ilvl="0" w:tplc="DCA2ADC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44407FF"/>
    <w:multiLevelType w:val="hybridMultilevel"/>
    <w:tmpl w:val="84E23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9C41F52"/>
    <w:multiLevelType w:val="hybridMultilevel"/>
    <w:tmpl w:val="77126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9"/>
  </w:num>
  <w:num w:numId="4">
    <w:abstractNumId w:val="6"/>
  </w:num>
  <w:num w:numId="5">
    <w:abstractNumId w:val="3"/>
  </w:num>
  <w:num w:numId="6">
    <w:abstractNumId w:val="4"/>
  </w:num>
  <w:num w:numId="7">
    <w:abstractNumId w:val="7"/>
  </w:num>
  <w:num w:numId="8">
    <w:abstractNumId w:val="5"/>
  </w:num>
  <w:num w:numId="9">
    <w:abstractNumId w:val="2"/>
  </w:num>
  <w:num w:numId="10">
    <w:abstractNumId w:val="11"/>
  </w:num>
  <w:num w:numId="11">
    <w:abstractNumId w:val="1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activeWritingStyle w:appName="MSWord" w:lang="en-IN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167A"/>
    <w:rsid w:val="000844A4"/>
    <w:rsid w:val="000C7BF5"/>
    <w:rsid w:val="0012703C"/>
    <w:rsid w:val="00134F0A"/>
    <w:rsid w:val="00362C53"/>
    <w:rsid w:val="00423E45"/>
    <w:rsid w:val="004308EA"/>
    <w:rsid w:val="00466918"/>
    <w:rsid w:val="005652D3"/>
    <w:rsid w:val="0062370A"/>
    <w:rsid w:val="0063167A"/>
    <w:rsid w:val="006B54B1"/>
    <w:rsid w:val="00770949"/>
    <w:rsid w:val="007A3A67"/>
    <w:rsid w:val="007C466F"/>
    <w:rsid w:val="008420CB"/>
    <w:rsid w:val="008848DC"/>
    <w:rsid w:val="008B3F21"/>
    <w:rsid w:val="008D0CCF"/>
    <w:rsid w:val="00950AA6"/>
    <w:rsid w:val="009C1147"/>
    <w:rsid w:val="009D100B"/>
    <w:rsid w:val="00A00F2A"/>
    <w:rsid w:val="00A5767A"/>
    <w:rsid w:val="00A97F84"/>
    <w:rsid w:val="00B01F44"/>
    <w:rsid w:val="00B4615B"/>
    <w:rsid w:val="00B7168C"/>
    <w:rsid w:val="00C626ED"/>
    <w:rsid w:val="00C668C0"/>
    <w:rsid w:val="00C77921"/>
    <w:rsid w:val="00D2578E"/>
    <w:rsid w:val="00E8649D"/>
    <w:rsid w:val="00F5762A"/>
    <w:rsid w:val="00F85F68"/>
    <w:rsid w:val="00FC593F"/>
    <w:rsid w:val="00FF6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C53"/>
    <w:rPr>
      <w:sz w:val="24"/>
      <w:szCs w:val="24"/>
    </w:rPr>
  </w:style>
  <w:style w:type="paragraph" w:styleId="Heading1">
    <w:name w:val="heading 1"/>
    <w:basedOn w:val="Normal"/>
    <w:next w:val="Normal"/>
    <w:qFormat/>
    <w:rsid w:val="00362C53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362C53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362C53"/>
    <w:pPr>
      <w:keepNext/>
      <w:ind w:left="360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362C53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362C53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362C53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362C53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362C53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link w:val="FooterChar"/>
    <w:uiPriority w:val="99"/>
    <w:rsid w:val="00362C5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362C53"/>
  </w:style>
  <w:style w:type="paragraph" w:styleId="BodyTextIndent">
    <w:name w:val="Body Text Indent"/>
    <w:basedOn w:val="Normal"/>
    <w:semiHidden/>
    <w:rsid w:val="00362C53"/>
    <w:pPr>
      <w:ind w:left="1440" w:hanging="360"/>
    </w:pPr>
  </w:style>
  <w:style w:type="paragraph" w:styleId="Header">
    <w:name w:val="header"/>
    <w:basedOn w:val="Normal"/>
    <w:semiHidden/>
    <w:rsid w:val="00362C53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362C53"/>
    <w:rPr>
      <w:szCs w:val="20"/>
    </w:rPr>
  </w:style>
  <w:style w:type="paragraph" w:styleId="Subtitle">
    <w:name w:val="Subtitle"/>
    <w:basedOn w:val="Normal"/>
    <w:qFormat/>
    <w:rsid w:val="00362C53"/>
    <w:pPr>
      <w:tabs>
        <w:tab w:val="left" w:pos="840"/>
        <w:tab w:val="center" w:pos="4320"/>
      </w:tabs>
      <w:jc w:val="center"/>
    </w:pPr>
    <w:rPr>
      <w:b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308EA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B716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73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345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DL</cp:lastModifiedBy>
  <cp:revision>3</cp:revision>
  <cp:lastPrinted>2010-10-27T07:12:00Z</cp:lastPrinted>
  <dcterms:created xsi:type="dcterms:W3CDTF">2010-10-27T07:13:00Z</dcterms:created>
  <dcterms:modified xsi:type="dcterms:W3CDTF">2011-03-23T09:52:00Z</dcterms:modified>
</cp:coreProperties>
</file>